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9" w:lineRule="auto"/>
        <w:ind w:left="2268" w:right="1836" w:hanging="211.9999999999999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9" w:lineRule="auto"/>
        <w:ind w:left="2268" w:right="1836" w:hanging="211.9999999999999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9" w:lineRule="auto"/>
        <w:ind w:left="0" w:right="902.5984251968515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85638" cy="821337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7719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638" cy="8213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9" w:lineRule="auto"/>
        <w:ind w:left="0" w:right="1044.330708661418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Formulário único para matrícula/defesa</w:t>
      </w:r>
    </w:p>
    <w:p w:rsidR="00000000" w:rsidDel="00000000" w:rsidP="00000000" w:rsidRDefault="00000000" w:rsidRPr="00000000" w14:paraId="00000005">
      <w:pPr>
        <w:spacing w:before="59" w:lineRule="auto"/>
        <w:ind w:left="0" w:right="1044.330708661418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em Trabalho de Conclusão de curso (TCC)</w:t>
      </w:r>
    </w:p>
    <w:p w:rsidR="00000000" w:rsidDel="00000000" w:rsidP="00000000" w:rsidRDefault="00000000" w:rsidRPr="00000000" w14:paraId="00000006">
      <w:pPr>
        <w:spacing w:before="59" w:lineRule="auto"/>
        <w:ind w:left="2268" w:right="1836" w:hanging="211.9999999999999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aluno: 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 do aluno: 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professor orientador: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 ou título (proposta inicial):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início: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prevista da defesa: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prevista para entrega da versão final (caso aprovado):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219" w:right="956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abaixo assinados estão cientes de que o lançamento da nota final no sistema somente poderá ser realizado mediante a entrega, à coordenação do curso de engenharia elétrica, do trabalho na sua versão digital final (.pdf) (incluindo folha de assinaturas e ficha catalográfica emitida pela biblioteca).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9"/>
        </w:tabs>
        <w:spacing w:after="0" w:before="273" w:line="240" w:lineRule="auto"/>
        <w:ind w:left="6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Fortaleza,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8700" y="3779365"/>
                          <a:ext cx="2514600" cy="1270"/>
                        </a:xfrm>
                        <a:custGeom>
                          <a:rect b="b" l="l" r="r" t="t"/>
                          <a:pathLst>
                            <a:path extrusionOk="0" h="120000"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17300" y="3779365"/>
                          <a:ext cx="2057400" cy="1270"/>
                        </a:xfrm>
                        <a:custGeom>
                          <a:rect b="b" l="l" r="r" t="t"/>
                          <a:pathLst>
                            <a:path extrusionOk="0" h="120000"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5"/>
        </w:tabs>
        <w:spacing w:after="0" w:before="0" w:line="240" w:lineRule="auto"/>
        <w:ind w:left="2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de TCC</w:t>
        <w:tab/>
        <w:t xml:space="preserve">Orientador do TCC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67" w:lineRule="auto"/>
        <w:ind w:left="2422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280" w:left="1480" w:right="7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line="268" w:lineRule="exact"/>
      <w:ind w:left="110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rP+AQJIPy8ckrgy3YU7GFbGbw==">CgMxLjA4AHIhMW5DT0NHTTNOVlp1RUNXWWJKLXluTUJaVXVZVEJsSng0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2025-01-29T19:06:42Z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3-Heights(TM) PDF Security Shell 4.8.25.2 (http://www.pdf-tools.com)</vt:lpwstr>
  </property>
</Properties>
</file>